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textAlignment w:val="baseline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360" w:lineRule="exact"/>
        <w:jc w:val="center"/>
        <w:textAlignment w:val="baseline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《第四届中国职业安全健康高峰论坛报名回执表》</w:t>
      </w:r>
    </w:p>
    <w:p>
      <w:pPr>
        <w:spacing w:line="36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一、论坛报名及酒店预订回执表：</w:t>
      </w:r>
    </w:p>
    <w:tbl>
      <w:tblPr>
        <w:tblStyle w:val="7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468"/>
        <w:gridCol w:w="1225"/>
        <w:gridCol w:w="1226"/>
        <w:gridCol w:w="1325"/>
        <w:gridCol w:w="1226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单位名称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详细地址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邮箱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部门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预订房间数</w:t>
            </w:r>
          </w:p>
        </w:tc>
        <w:tc>
          <w:tcPr>
            <w:tcW w:w="24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标间</w:t>
            </w:r>
            <w:r>
              <w:rPr>
                <w:rFonts w:ascii="宋体" w:cs="宋体"/>
                <w:kern w:val="0"/>
                <w:sz w:val="24"/>
                <w:szCs w:val="24"/>
                <w:u w:val="single" w:color="000000"/>
              </w:rPr>
              <w:t>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单间</w:t>
            </w:r>
            <w:r>
              <w:rPr>
                <w:rFonts w:ascii="宋体" w:cs="宋体"/>
                <w:kern w:val="0"/>
                <w:sz w:val="24"/>
                <w:szCs w:val="24"/>
                <w:u w:val="single" w:color="000000"/>
              </w:rPr>
              <w:t>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3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  <w:u w:val="single" w:color="000000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离店时间</w:t>
            </w:r>
          </w:p>
        </w:tc>
        <w:tc>
          <w:tcPr>
            <w:tcW w:w="3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  <w:u w:val="single" w:color="000000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备注：（请在参加的会议上打钩）</w:t>
            </w:r>
          </w:p>
        </w:tc>
        <w:tc>
          <w:tcPr>
            <w:tcW w:w="736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□主论坛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□城市风险防控与安全发展分论坛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（由中国职业安全健康协会城市及社区安全发展专业委员会主办）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□化学品安全分论坛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（由中国化学品安全协会主办）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□中国高铁安全与职业健康分论坛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（由中国铁道科学研究院集团有限公司、中国交通运输协会轨道交通安全技术专业委员会、中国铁路沈阳局集团有限公司主办）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□瓦斯灾害防治与利用专委会学术交流会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baseline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（由中国职业安全健康协会瓦斯灾害防治与利用专业委员会主办）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69" w:hRule="atLeast"/>
          <w:jc w:val="center"/>
        </w:trPr>
        <w:tc>
          <w:tcPr>
            <w:tcW w:w="882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ind w:firstLine="240" w:firstLineChars="100"/>
              <w:textAlignment w:val="baseline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填表日期</w:t>
            </w:r>
            <w:r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_______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_____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二、付款方式：</w:t>
      </w:r>
    </w:p>
    <w:tbl>
      <w:tblPr>
        <w:tblStyle w:val="7"/>
        <w:tblW w:w="49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请将报名费用汇款至以下账户：</w:t>
            </w:r>
          </w:p>
          <w:p>
            <w:pPr>
              <w:widowControl/>
              <w:spacing w:line="300" w:lineRule="exac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公司名称：中国职业安全健康协会</w:t>
            </w:r>
          </w:p>
          <w:p>
            <w:pPr>
              <w:widowControl/>
              <w:spacing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账号：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0200006309026400165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开户行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中国工商银行股份有限公司北京惠新支行</w:t>
            </w:r>
          </w:p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 xml:space="preserve">*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烦请您在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val="zh-CN"/>
              </w:rPr>
              <w:t>汇款备注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一栏中注明参会人员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val="zh-CN"/>
              </w:rPr>
              <w:t>姓名或其移动电话号码，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并将汇款凭证通过邮件发送至报名邮箱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zh-CN"/>
              </w:rPr>
              <w:t>以便确认。谢谢！</w:t>
            </w:r>
          </w:p>
        </w:tc>
      </w:tr>
    </w:tbl>
    <w:p>
      <w:pPr>
        <w:widowControl/>
        <w:spacing w:line="300" w:lineRule="exact"/>
        <w:ind w:right="-1415" w:rightChars="-674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备注：邀请嘉宾、政府领导及有关会议组织者免注册费。</w:t>
      </w:r>
    </w:p>
    <w:p>
      <w:pPr>
        <w:widowControl/>
        <w:spacing w:line="240" w:lineRule="exac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/>
        <w:spacing w:line="240" w:lineRule="exact"/>
        <w:textAlignment w:val="baseline"/>
        <w:rPr>
          <w:sz w:val="28"/>
          <w:szCs w:val="28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三、开具发票单位请填写以下内容：</w:t>
      </w:r>
    </w:p>
    <w:tbl>
      <w:tblPr>
        <w:tblStyle w:val="7"/>
        <w:tblW w:w="87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233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开票单位名称</w:t>
            </w:r>
          </w:p>
        </w:tc>
        <w:tc>
          <w:tcPr>
            <w:tcW w:w="4320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纳税人税号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19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320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电话号码（区号）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40" w:type="dxa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4320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4440" w:type="dxa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/>
          <w:sz w:val="28"/>
          <w:szCs w:val="28"/>
        </w:rPr>
      </w:pPr>
      <w:r>
        <w:rPr>
          <w:rFonts w:hint="eastAsia"/>
          <w:sz w:val="24"/>
          <w:szCs w:val="24"/>
        </w:rPr>
        <w:t>请标注：</w:t>
      </w:r>
      <w:r>
        <w:rPr>
          <w:rFonts w:hint="eastAsia" w:ascii="宋体" w:hAnsi="宋体" w:cs="宋体"/>
          <w:b/>
          <w:kern w:val="0"/>
          <w:sz w:val="24"/>
          <w:szCs w:val="24"/>
        </w:rPr>
        <w:t>□</w:t>
      </w:r>
      <w:r>
        <w:rPr>
          <w:rFonts w:hint="eastAsia"/>
          <w:sz w:val="24"/>
          <w:szCs w:val="24"/>
        </w:rPr>
        <w:t>专票</w:t>
      </w:r>
      <w:r>
        <w:rPr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kern w:val="0"/>
          <w:sz w:val="24"/>
          <w:szCs w:val="24"/>
        </w:rPr>
        <w:t>□</w:t>
      </w:r>
      <w:r>
        <w:rPr>
          <w:rFonts w:hint="eastAsia"/>
          <w:sz w:val="24"/>
          <w:szCs w:val="24"/>
        </w:rPr>
        <w:t>普票</w:t>
      </w:r>
      <w:r>
        <w:rPr>
          <w:sz w:val="24"/>
          <w:szCs w:val="24"/>
        </w:rPr>
        <w:t xml:space="preserve">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6" w:bottom="1418" w:left="1588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32BEE"/>
    <w:rsid w:val="4E3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99"/>
    <w:pPr>
      <w:ind w:left="100" w:leftChars="2500"/>
    </w:pPr>
  </w:style>
  <w:style w:type="paragraph" w:styleId="3">
    <w:name w:val="Balloon Text"/>
    <w:basedOn w:val="1"/>
    <w:link w:val="20"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563C1"/>
      <w:u w:val="single"/>
    </w:rPr>
  </w:style>
  <w:style w:type="character" w:customStyle="1" w:styleId="11">
    <w:name w:val="Footer Char_8970a19f-eec5-4a86-922c-c388bd3d78ef"/>
    <w:link w:val="4"/>
    <w:uiPriority w:val="99"/>
    <w:rPr>
      <w:sz w:val="18"/>
    </w:rPr>
  </w:style>
  <w:style w:type="character" w:customStyle="1" w:styleId="12">
    <w:name w:val="Header Char_ca7e1d62-594e-4ead-ba53-1ae272efed20"/>
    <w:link w:val="5"/>
    <w:uiPriority w:val="99"/>
    <w:rPr>
      <w:sz w:val="18"/>
    </w:rPr>
  </w:style>
  <w:style w:type="character" w:customStyle="1" w:styleId="13">
    <w:name w:val="Balloon Text Char"/>
    <w:link w:val="3"/>
    <w:qFormat/>
    <w:uiPriority w:val="99"/>
    <w:rPr>
      <w:sz w:val="18"/>
    </w:rPr>
  </w:style>
  <w:style w:type="character" w:customStyle="1" w:styleId="14">
    <w:name w:val="Date Char"/>
    <w:link w:val="2"/>
    <w:qFormat/>
    <w:uiPriority w:val="99"/>
    <w:rPr>
      <w:kern w:val="2"/>
      <w:sz w:val="22"/>
    </w:rPr>
  </w:style>
  <w:style w:type="paragraph" w:customStyle="1" w:styleId="15">
    <w:name w:val="段"/>
    <w:next w:val="1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16">
    <w:name w:val="Header Char1"/>
    <w:basedOn w:val="9"/>
    <w:link w:val="5"/>
    <w:qFormat/>
    <w:uiPriority w:val="99"/>
    <w:rPr>
      <w:sz w:val="18"/>
      <w:szCs w:val="18"/>
    </w:rPr>
  </w:style>
  <w:style w:type="character" w:customStyle="1" w:styleId="17">
    <w:name w:val="Footer Char1"/>
    <w:basedOn w:val="9"/>
    <w:link w:val="4"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Date Char1"/>
    <w:basedOn w:val="9"/>
    <w:link w:val="2"/>
    <w:uiPriority w:val="99"/>
  </w:style>
  <w:style w:type="character" w:customStyle="1" w:styleId="20">
    <w:name w:val="Balloon Text Char1"/>
    <w:basedOn w:val="9"/>
    <w:link w:val="3"/>
    <w:uiPriority w:val="99"/>
    <w:rPr>
      <w:sz w:val="0"/>
      <w:szCs w:val="0"/>
    </w:rPr>
  </w:style>
  <w:style w:type="character" w:customStyle="1" w:styleId="21">
    <w:name w:val="未处理的提及1"/>
    <w:basedOn w:val="9"/>
    <w:uiPriority w:val="99"/>
    <w:rPr>
      <w:rFonts w:cs="Times New Roman"/>
      <w:color w:val="605E5C"/>
      <w:shd w:val="clear" w:color="auto" w:fill="E1DFDD"/>
    </w:rPr>
  </w:style>
  <w:style w:type="table" w:customStyle="1" w:styleId="22">
    <w:name w:val="网格型1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ile:\E:\COSHA\2018\01&#21327;&#20250;&#31192;&#20070;&#22788;\01&#21457;&#25991;&#21457;&#20989;\&#21457;&#20989;\01&#20869;&#37096;&#36890;&#30693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01内部通知模板</Template>
  <Company>中国平安保险(集团)股份有限公司</Company>
  <Pages>10</Pages>
  <Words>523</Words>
  <Characters>561</Characters>
  <Paragraphs>110</Paragraphs>
  <TotalTime>1</TotalTime>
  <ScaleCrop>false</ScaleCrop>
  <LinksUpToDate>false</LinksUpToDate>
  <CharactersWithSpaces>758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2021-07-02T09:29:00Z</dcterms:created>
  <dc:creator>Yunzhong Wang</dc:creator>
  <cp:lastModifiedBy>LISA ZHANG</cp:lastModifiedBy>
  <cp:lastPrinted>2021-07-02T08:40:00Z</cp:lastPrinted>
  <dcterms:modified xsi:type="dcterms:W3CDTF">2021-07-03T01:29:36Z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47BE75D8F1884AAB968AA5AF78CC449F</vt:lpwstr>
  </property>
</Properties>
</file>