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textAlignment w:val="baseline"/>
        <w:rPr>
          <w:rFonts w:ascii="仿宋" w:hAnsi="仿宋" w:eastAsia="仿宋"/>
          <w:sz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textAlignment w:val="baseline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《第三届安全生产责任保险交流会报名回执表》</w:t>
      </w:r>
    </w:p>
    <w:p>
      <w:pPr>
        <w:widowControl/>
        <w:spacing w:before="80" w:line="240" w:lineRule="atLeast"/>
        <w:jc w:val="left"/>
        <w:textAlignment w:val="baseline"/>
        <w:rPr>
          <w:rFonts w:ascii="Times New Roman" w:hAnsi="Times New Roman"/>
          <w:b/>
          <w:bCs/>
          <w:sz w:val="26"/>
          <w:szCs w:val="26"/>
        </w:rPr>
      </w:pPr>
      <w:r>
        <w:rPr>
          <w:rFonts w:hint="eastAsia" w:ascii="Times New Roman" w:hAnsi="Times New Roman"/>
          <w:b/>
          <w:bCs/>
          <w:sz w:val="26"/>
          <w:szCs w:val="26"/>
        </w:rPr>
        <w:t>参会人员基本信息：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65"/>
        <w:gridCol w:w="1265"/>
        <w:gridCol w:w="163"/>
        <w:gridCol w:w="1103"/>
        <w:gridCol w:w="598"/>
        <w:gridCol w:w="667"/>
        <w:gridCol w:w="1265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2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/>
                <w:sz w:val="24"/>
                <w:szCs w:val="24"/>
                <w:lang w:eastAsia="en-US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/>
                <w:sz w:val="24"/>
                <w:szCs w:val="24"/>
                <w:lang w:eastAsia="en-US"/>
              </w:rPr>
              <w:t>职务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/>
                <w:sz w:val="24"/>
                <w:szCs w:val="24"/>
                <w:lang w:eastAsia="en-US"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/>
                <w:sz w:val="24"/>
                <w:szCs w:val="24"/>
                <w:lang w:eastAsia="en-US"/>
              </w:rPr>
              <w:t>联系方式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2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/>
                <w:sz w:val="24"/>
                <w:szCs w:val="24"/>
                <w:lang w:eastAsia="en-US"/>
              </w:rPr>
              <w:t>是否清真</w:t>
            </w:r>
          </w:p>
        </w:tc>
        <w:tc>
          <w:tcPr>
            <w:tcW w:w="7592" w:type="dxa"/>
            <w:gridSpan w:val="8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2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/>
                <w:sz w:val="24"/>
                <w:szCs w:val="24"/>
                <w:lang w:eastAsia="en-US"/>
              </w:rPr>
              <w:t>是否住宿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26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27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28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4"/>
                <w:szCs w:val="24"/>
                <w:lang w:eastAsia="en-US"/>
              </w:rPr>
            </w:pPr>
          </w:p>
        </w:tc>
      </w:tr>
    </w:tbl>
    <w:p>
      <w:pPr>
        <w:jc w:val="center"/>
        <w:textAlignment w:val="baseline"/>
        <w:rPr>
          <w:rFonts w:ascii="宋体"/>
          <w:sz w:val="28"/>
          <w:szCs w:val="28"/>
        </w:rPr>
      </w:pPr>
    </w:p>
    <w:p>
      <w:pPr>
        <w:jc w:val="center"/>
        <w:textAlignment w:val="baseline"/>
        <w:rPr>
          <w:rFonts w:ascii="宋体"/>
          <w:sz w:val="28"/>
          <w:szCs w:val="28"/>
        </w:rPr>
      </w:pPr>
    </w:p>
    <w:p>
      <w:pPr>
        <w:textAlignment w:val="baseline"/>
        <w:rPr>
          <w:rFonts w:ascii="宋体"/>
          <w:sz w:val="28"/>
          <w:szCs w:val="28"/>
        </w:rPr>
      </w:pPr>
    </w:p>
    <w:p>
      <w:pPr>
        <w:textAlignment w:val="baseline"/>
        <w:rPr>
          <w:rFonts w:ascii="宋体"/>
          <w:sz w:val="28"/>
          <w:szCs w:val="28"/>
        </w:rPr>
      </w:pPr>
    </w:p>
    <w:p>
      <w:pPr>
        <w:textAlignment w:val="baseline"/>
        <w:rPr>
          <w:rFonts w:ascii="宋体"/>
          <w:sz w:val="28"/>
          <w:szCs w:val="28"/>
        </w:rPr>
      </w:pPr>
    </w:p>
    <w:p>
      <w:pPr>
        <w:textAlignment w:val="baseline"/>
        <w:rPr>
          <w:rFonts w:ascii="宋体"/>
          <w:sz w:val="28"/>
          <w:szCs w:val="28"/>
        </w:rPr>
      </w:pPr>
    </w:p>
    <w:p>
      <w:pPr>
        <w:textAlignment w:val="baseline"/>
        <w:rPr>
          <w:rFonts w:ascii="宋体"/>
          <w:sz w:val="28"/>
          <w:szCs w:val="28"/>
        </w:rPr>
      </w:pPr>
    </w:p>
    <w:p>
      <w:pPr>
        <w:textAlignment w:val="baseline"/>
        <w:rPr>
          <w:rFonts w:ascii="宋体"/>
          <w:sz w:val="28"/>
          <w:szCs w:val="28"/>
        </w:rPr>
      </w:pP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6" w:bottom="1418" w:left="1588" w:header="851" w:footer="992" w:gutter="0"/>
      <w:pgNumType w:fmt="numberInDash" w:start="1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E4770"/>
    <w:rsid w:val="4A5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iPriority w:val="99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3">
    <w:name w:val="Balloon Text"/>
    <w:basedOn w:val="1"/>
    <w:link w:val="20"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99"/>
    <w:rPr>
      <w:rFonts w:cs="Times New Roman"/>
      <w:color w:val="0563C1"/>
      <w:u w:val="single"/>
    </w:rPr>
  </w:style>
  <w:style w:type="character" w:customStyle="1" w:styleId="11">
    <w:name w:val="Footer Char_46b9dd34-557a-43a5-9da1-a7ea5e662aa1"/>
    <w:link w:val="4"/>
    <w:qFormat/>
    <w:uiPriority w:val="99"/>
    <w:rPr>
      <w:sz w:val="18"/>
    </w:rPr>
  </w:style>
  <w:style w:type="character" w:customStyle="1" w:styleId="12">
    <w:name w:val="Header Char_005a3260-0138-45e6-84f6-820dfd0dd0b3"/>
    <w:link w:val="5"/>
    <w:qFormat/>
    <w:uiPriority w:val="99"/>
    <w:rPr>
      <w:sz w:val="18"/>
    </w:rPr>
  </w:style>
  <w:style w:type="character" w:customStyle="1" w:styleId="13">
    <w:name w:val="Balloon Text Char"/>
    <w:link w:val="3"/>
    <w:qFormat/>
    <w:uiPriority w:val="99"/>
    <w:rPr>
      <w:sz w:val="18"/>
    </w:rPr>
  </w:style>
  <w:style w:type="character" w:customStyle="1" w:styleId="14">
    <w:name w:val="Date Char"/>
    <w:link w:val="2"/>
    <w:qFormat/>
    <w:uiPriority w:val="99"/>
    <w:rPr>
      <w:kern w:val="2"/>
      <w:sz w:val="22"/>
    </w:rPr>
  </w:style>
  <w:style w:type="paragraph" w:customStyle="1" w:styleId="15">
    <w:name w:val="段"/>
    <w:next w:val="1"/>
    <w:uiPriority w:val="99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kern w:val="0"/>
      <w:sz w:val="21"/>
      <w:szCs w:val="22"/>
      <w:lang w:val="en-US" w:eastAsia="zh-CN" w:bidi="ar-SA"/>
    </w:rPr>
  </w:style>
  <w:style w:type="character" w:customStyle="1" w:styleId="16">
    <w:name w:val="Header Char1"/>
    <w:basedOn w:val="9"/>
    <w:link w:val="5"/>
    <w:uiPriority w:val="99"/>
    <w:rPr>
      <w:sz w:val="18"/>
      <w:szCs w:val="18"/>
    </w:rPr>
  </w:style>
  <w:style w:type="character" w:customStyle="1" w:styleId="17">
    <w:name w:val="Footer Char1"/>
    <w:basedOn w:val="9"/>
    <w:link w:val="4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Date Char1"/>
    <w:basedOn w:val="9"/>
    <w:link w:val="2"/>
    <w:qFormat/>
    <w:uiPriority w:val="99"/>
  </w:style>
  <w:style w:type="character" w:customStyle="1" w:styleId="20">
    <w:name w:val="Balloon Text Char1"/>
    <w:basedOn w:val="9"/>
    <w:link w:val="3"/>
    <w:qFormat/>
    <w:uiPriority w:val="99"/>
    <w:rPr>
      <w:sz w:val="0"/>
      <w:szCs w:val="0"/>
    </w:rPr>
  </w:style>
  <w:style w:type="character" w:customStyle="1" w:styleId="21">
    <w:name w:val="未处理的提及1"/>
    <w:basedOn w:val="9"/>
    <w:qFormat/>
    <w:uiPriority w:val="99"/>
    <w:rPr>
      <w:rFonts w:cs="Times New Roman"/>
      <w:color w:val="605E5C"/>
      <w:shd w:val="clear" w:color="auto" w:fill="E1DFDD"/>
    </w:rPr>
  </w:style>
  <w:style w:type="table" w:customStyle="1" w:styleId="22">
    <w:name w:val="网格型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file:\E:\COSHA\2018\01&#21327;&#20250;&#31192;&#20070;&#22788;\01&#21457;&#25991;&#21457;&#20989;\&#21457;&#20989;\01&#20869;&#37096;&#36890;&#30693;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01内部通知模板</Template>
  <Company>中国平安保险(集团)股份有限公司</Company>
  <Pages>10</Pages>
  <Words>132</Words>
  <Characters>138</Characters>
  <Paragraphs>54</Paragraphs>
  <TotalTime>2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2021-07-02T09:29:00Z</dcterms:created>
  <dc:creator>Yunzhong Wang</dc:creator>
  <cp:lastModifiedBy>LISA ZHANG</cp:lastModifiedBy>
  <cp:lastPrinted>2021-07-02T08:40:00Z</cp:lastPrinted>
  <dcterms:modified xsi:type="dcterms:W3CDTF">2021-07-03T01:28:52Z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D42AB7C063AB4E83BEC9DBC88C88EE5F</vt:lpwstr>
  </property>
</Properties>
</file>